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80E03" w14:textId="77777777" w:rsidR="00841CE7" w:rsidRDefault="00841CE7" w:rsidP="00E04AE7">
      <w:pPr>
        <w:jc w:val="center"/>
        <w:rPr>
          <w:rFonts w:ascii="Tw Cen MT" w:hAnsi="Tw Cen MT"/>
          <w:smallCaps/>
        </w:rPr>
      </w:pPr>
      <w:r w:rsidRPr="00841CE7">
        <w:rPr>
          <w:rFonts w:ascii="Tw Cen MT" w:hAnsi="Tw Cen MT"/>
          <w:smallCaps/>
          <w:noProof/>
        </w:rPr>
        <w:drawing>
          <wp:inline distT="0" distB="0" distL="0" distR="0" wp14:anchorId="6158AB8B" wp14:editId="21B9E11E">
            <wp:extent cx="2141435" cy="746512"/>
            <wp:effectExtent l="0" t="0" r="0" b="0"/>
            <wp:docPr id="4" name="Picture 4" descr="C:\Users\WillisJ\Desktop\CUS2536-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illisJ\Desktop\CUS2536-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239" cy="7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E5B0F" w14:textId="77777777" w:rsidR="00271415" w:rsidRPr="00271415" w:rsidRDefault="00271415" w:rsidP="00E04AE7">
      <w:pPr>
        <w:jc w:val="center"/>
        <w:rPr>
          <w:rFonts w:ascii="Tw Cen MT" w:hAnsi="Tw Cen MT"/>
          <w:smallCaps/>
        </w:rPr>
      </w:pPr>
      <w:r>
        <w:rPr>
          <w:rFonts w:ascii="Tw Cen MT" w:hAnsi="Tw Cen MT"/>
          <w:smallCaps/>
        </w:rPr>
        <w:t>p</w:t>
      </w:r>
      <w:r w:rsidRPr="00271415">
        <w:rPr>
          <w:rFonts w:ascii="Tw Cen MT" w:hAnsi="Tw Cen MT"/>
          <w:smallCaps/>
        </w:rPr>
        <w:t>resented by:</w:t>
      </w:r>
    </w:p>
    <w:p w14:paraId="591843B6" w14:textId="77777777" w:rsidR="00271415" w:rsidRDefault="00271415" w:rsidP="00271415">
      <w:pPr>
        <w:spacing w:after="0" w:line="240" w:lineRule="auto"/>
        <w:jc w:val="center"/>
        <w:rPr>
          <w:rFonts w:ascii="Tw Cen MT" w:hAnsi="Tw Cen MT"/>
          <w:sz w:val="40"/>
        </w:rPr>
      </w:pPr>
      <w:r>
        <w:rPr>
          <w:noProof/>
        </w:rPr>
        <w:drawing>
          <wp:inline distT="0" distB="0" distL="0" distR="0" wp14:anchorId="72FE0BC5" wp14:editId="17167689">
            <wp:extent cx="1657350" cy="389670"/>
            <wp:effectExtent l="0" t="0" r="0" b="0"/>
            <wp:docPr id="1" name="Picture 1" descr="http://justiceproducts.com/wp-content/uploads/2016/10/Justice-Products-NEW-Logo-Tagline-RE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usticeproducts.com/wp-content/uploads/2016/10/Justice-Products-NEW-Logo-Tagline-REV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538" cy="407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A8139" w14:textId="77777777" w:rsidR="00271415" w:rsidRDefault="00271415" w:rsidP="00271415">
      <w:pPr>
        <w:spacing w:after="0" w:line="240" w:lineRule="auto"/>
        <w:jc w:val="center"/>
        <w:rPr>
          <w:rFonts w:ascii="Tw Cen MT" w:hAnsi="Tw Cen MT"/>
          <w:sz w:val="40"/>
        </w:rPr>
      </w:pPr>
    </w:p>
    <w:p w14:paraId="496C34F5" w14:textId="77777777" w:rsidR="00E04AE7" w:rsidRPr="00271415" w:rsidRDefault="00E04AE7" w:rsidP="00271415">
      <w:pPr>
        <w:spacing w:after="0" w:line="240" w:lineRule="auto"/>
        <w:jc w:val="center"/>
        <w:rPr>
          <w:rFonts w:ascii="Tw Cen MT" w:hAnsi="Tw Cen MT"/>
          <w:sz w:val="52"/>
        </w:rPr>
      </w:pPr>
      <w:r w:rsidRPr="00271415">
        <w:rPr>
          <w:rFonts w:ascii="Tw Cen MT" w:hAnsi="Tw Cen MT"/>
          <w:sz w:val="52"/>
        </w:rPr>
        <w:t>The Board of Directors</w:t>
      </w:r>
    </w:p>
    <w:p w14:paraId="57387F42" w14:textId="77777777" w:rsidR="00E04AE7" w:rsidRPr="00271415" w:rsidRDefault="00E04AE7" w:rsidP="00271415">
      <w:pPr>
        <w:spacing w:after="0" w:line="240" w:lineRule="auto"/>
        <w:jc w:val="center"/>
        <w:rPr>
          <w:rFonts w:ascii="Tw Cen MT" w:hAnsi="Tw Cen MT"/>
          <w:sz w:val="40"/>
        </w:rPr>
      </w:pPr>
      <w:r w:rsidRPr="00271415">
        <w:rPr>
          <w:rFonts w:ascii="Tw Cen MT" w:hAnsi="Tw Cen MT"/>
          <w:sz w:val="40"/>
        </w:rPr>
        <w:t>of</w:t>
      </w:r>
    </w:p>
    <w:p w14:paraId="2D76E22A" w14:textId="77777777" w:rsidR="00E04AE7" w:rsidRPr="00271415" w:rsidRDefault="00E04AE7" w:rsidP="00271415">
      <w:pPr>
        <w:spacing w:after="0" w:line="240" w:lineRule="auto"/>
        <w:jc w:val="center"/>
        <w:rPr>
          <w:rFonts w:ascii="Tw Cen MT" w:hAnsi="Tw Cen MT"/>
          <w:sz w:val="52"/>
        </w:rPr>
      </w:pPr>
      <w:r w:rsidRPr="00271415">
        <w:rPr>
          <w:rFonts w:ascii="Tw Cen MT" w:hAnsi="Tw Cen MT"/>
          <w:sz w:val="52"/>
        </w:rPr>
        <w:t>The First Tee Golden Isles</w:t>
      </w:r>
    </w:p>
    <w:p w14:paraId="44CF4145" w14:textId="77777777" w:rsidR="00E04AE7" w:rsidRPr="00271415" w:rsidRDefault="00E04AE7" w:rsidP="00271415">
      <w:pPr>
        <w:spacing w:after="0"/>
        <w:jc w:val="center"/>
        <w:rPr>
          <w:rFonts w:ascii="Tw Cen MT" w:hAnsi="Tw Cen MT"/>
          <w:sz w:val="32"/>
        </w:rPr>
      </w:pPr>
      <w:r w:rsidRPr="00271415">
        <w:rPr>
          <w:rFonts w:ascii="Tw Cen MT" w:hAnsi="Tw Cen MT"/>
          <w:sz w:val="32"/>
        </w:rPr>
        <w:t>Cordially invites you and three guests</w:t>
      </w:r>
    </w:p>
    <w:p w14:paraId="5E07D000" w14:textId="77777777" w:rsidR="00E04AE7" w:rsidRPr="00271415" w:rsidRDefault="00E04AE7" w:rsidP="00271415">
      <w:pPr>
        <w:spacing w:after="0"/>
        <w:jc w:val="center"/>
        <w:rPr>
          <w:rFonts w:ascii="Tw Cen MT" w:hAnsi="Tw Cen MT"/>
          <w:sz w:val="32"/>
        </w:rPr>
      </w:pPr>
      <w:r w:rsidRPr="00271415">
        <w:rPr>
          <w:rFonts w:ascii="Tw Cen MT" w:hAnsi="Tw Cen MT"/>
          <w:sz w:val="32"/>
        </w:rPr>
        <w:t>to participate in the</w:t>
      </w:r>
    </w:p>
    <w:p w14:paraId="6CC38B54" w14:textId="77777777" w:rsidR="00E04AE7" w:rsidRPr="00271415" w:rsidRDefault="00E04AE7" w:rsidP="00271415">
      <w:pPr>
        <w:spacing w:after="0"/>
        <w:jc w:val="center"/>
        <w:rPr>
          <w:rFonts w:ascii="Tw Cen MT" w:hAnsi="Tw Cen MT"/>
          <w:sz w:val="32"/>
        </w:rPr>
      </w:pPr>
      <w:r w:rsidRPr="00271415">
        <w:rPr>
          <w:rFonts w:ascii="Tw Cen MT" w:hAnsi="Tw Cen MT"/>
          <w:sz w:val="32"/>
        </w:rPr>
        <w:t>Two Thousand and Nineteen</w:t>
      </w:r>
    </w:p>
    <w:p w14:paraId="24C514F8" w14:textId="77777777" w:rsidR="00E04AE7" w:rsidRPr="00271415" w:rsidRDefault="00E04AE7" w:rsidP="00271415">
      <w:pPr>
        <w:spacing w:after="0"/>
        <w:jc w:val="center"/>
        <w:rPr>
          <w:rFonts w:ascii="Tw Cen MT" w:hAnsi="Tw Cen MT"/>
          <w:sz w:val="52"/>
        </w:rPr>
      </w:pPr>
      <w:r w:rsidRPr="00271415">
        <w:rPr>
          <w:rFonts w:ascii="Tw Cen MT" w:hAnsi="Tw Cen MT"/>
          <w:sz w:val="52"/>
        </w:rPr>
        <w:t>Pappy Cup</w:t>
      </w:r>
    </w:p>
    <w:p w14:paraId="37C246E2" w14:textId="77777777" w:rsidR="00E04AE7" w:rsidRPr="00271415" w:rsidRDefault="00271415" w:rsidP="00271415">
      <w:pPr>
        <w:spacing w:after="0"/>
        <w:jc w:val="center"/>
        <w:rPr>
          <w:rFonts w:ascii="Tw Cen MT" w:hAnsi="Tw Cen MT"/>
          <w:sz w:val="32"/>
        </w:rPr>
      </w:pPr>
      <w:r w:rsidRPr="00271415">
        <w:rPr>
          <w:rFonts w:ascii="Tw Cen MT" w:hAnsi="Tw Cen MT"/>
          <w:sz w:val="32"/>
        </w:rPr>
        <w:t>t</w:t>
      </w:r>
      <w:r w:rsidR="00E04AE7" w:rsidRPr="00271415">
        <w:rPr>
          <w:rFonts w:ascii="Tw Cen MT" w:hAnsi="Tw Cen MT"/>
          <w:sz w:val="32"/>
        </w:rPr>
        <w:t>o be held at</w:t>
      </w:r>
    </w:p>
    <w:p w14:paraId="33262F4F" w14:textId="77777777" w:rsidR="00E04AE7" w:rsidRPr="00271415" w:rsidRDefault="00E04AE7" w:rsidP="00271415">
      <w:pPr>
        <w:spacing w:after="0"/>
        <w:jc w:val="center"/>
        <w:rPr>
          <w:rFonts w:ascii="Tw Cen MT" w:hAnsi="Tw Cen MT"/>
          <w:sz w:val="32"/>
        </w:rPr>
      </w:pPr>
      <w:r w:rsidRPr="00271415">
        <w:rPr>
          <w:rFonts w:ascii="Tw Cen MT" w:hAnsi="Tw Cen MT"/>
          <w:sz w:val="32"/>
        </w:rPr>
        <w:t>Ocean Forest Golf Club on Sea Island, GA</w:t>
      </w:r>
    </w:p>
    <w:p w14:paraId="5AF1B00E" w14:textId="77777777" w:rsidR="00E04AE7" w:rsidRPr="00271415" w:rsidRDefault="00271415" w:rsidP="00271415">
      <w:pPr>
        <w:spacing w:after="0"/>
        <w:jc w:val="center"/>
        <w:rPr>
          <w:rFonts w:ascii="Tw Cen MT" w:hAnsi="Tw Cen MT"/>
          <w:sz w:val="32"/>
        </w:rPr>
      </w:pPr>
      <w:r w:rsidRPr="00271415">
        <w:rPr>
          <w:rFonts w:ascii="Tw Cen MT" w:hAnsi="Tw Cen MT"/>
          <w:sz w:val="32"/>
        </w:rPr>
        <w:t>t</w:t>
      </w:r>
      <w:r w:rsidR="00E04AE7" w:rsidRPr="00271415">
        <w:rPr>
          <w:rFonts w:ascii="Tw Cen MT" w:hAnsi="Tw Cen MT"/>
          <w:sz w:val="32"/>
        </w:rPr>
        <w:t>he Fifteenth of October</w:t>
      </w:r>
    </w:p>
    <w:p w14:paraId="04FBF86F" w14:textId="77777777" w:rsidR="00271415" w:rsidRDefault="00271415" w:rsidP="00271415">
      <w:pPr>
        <w:spacing w:after="0" w:line="240" w:lineRule="auto"/>
        <w:jc w:val="center"/>
        <w:rPr>
          <w:rFonts w:ascii="Brush Script MT" w:hAnsi="Brush Script MT"/>
          <w:sz w:val="28"/>
        </w:rPr>
      </w:pPr>
    </w:p>
    <w:p w14:paraId="51766AA7" w14:textId="77777777" w:rsidR="00E04AE7" w:rsidRPr="00271415" w:rsidRDefault="00E04AE7" w:rsidP="00271415">
      <w:pPr>
        <w:spacing w:after="0" w:line="240" w:lineRule="auto"/>
        <w:jc w:val="center"/>
        <w:rPr>
          <w:rFonts w:ascii="Brush Script MT" w:hAnsi="Brush Script MT"/>
          <w:sz w:val="28"/>
        </w:rPr>
      </w:pPr>
      <w:r w:rsidRPr="00271415">
        <w:rPr>
          <w:rFonts w:ascii="Brush Script MT" w:hAnsi="Brush Script MT"/>
          <w:sz w:val="28"/>
        </w:rPr>
        <w:t>Joel Willis Jr</w:t>
      </w:r>
      <w:bookmarkStart w:id="0" w:name="_GoBack"/>
      <w:bookmarkEnd w:id="0"/>
    </w:p>
    <w:p w14:paraId="46E66893" w14:textId="77777777" w:rsidR="00E04AE7" w:rsidRPr="00271415" w:rsidRDefault="00E04AE7" w:rsidP="00271415">
      <w:pPr>
        <w:spacing w:after="0" w:line="240" w:lineRule="auto"/>
        <w:jc w:val="center"/>
        <w:rPr>
          <w:rFonts w:ascii="Tw Cen MT" w:hAnsi="Tw Cen MT"/>
          <w:i/>
        </w:rPr>
      </w:pPr>
      <w:r w:rsidRPr="00271415">
        <w:rPr>
          <w:rFonts w:ascii="Tw Cen MT" w:hAnsi="Tw Cen MT"/>
          <w:i/>
        </w:rPr>
        <w:t>Chairman</w:t>
      </w:r>
    </w:p>
    <w:p w14:paraId="1046BC6D" w14:textId="77777777" w:rsidR="00E04AE7" w:rsidRPr="00E04AE7" w:rsidRDefault="00E04AE7" w:rsidP="00E04AE7">
      <w:pPr>
        <w:jc w:val="center"/>
        <w:rPr>
          <w:rFonts w:ascii="Tw Cen MT" w:hAnsi="Tw Cen MT"/>
        </w:rPr>
      </w:pPr>
    </w:p>
    <w:p w14:paraId="04B76018" w14:textId="77777777" w:rsidR="00E04AE7" w:rsidRPr="00841CE7" w:rsidRDefault="00E04AE7" w:rsidP="00271415">
      <w:pPr>
        <w:spacing w:after="0" w:line="240" w:lineRule="auto"/>
        <w:jc w:val="center"/>
        <w:rPr>
          <w:rFonts w:ascii="Tw Cen MT" w:hAnsi="Tw Cen MT"/>
          <w:smallCaps/>
          <w:sz w:val="28"/>
        </w:rPr>
      </w:pPr>
      <w:r w:rsidRPr="00841CE7">
        <w:rPr>
          <w:rFonts w:ascii="Tw Cen MT" w:hAnsi="Tw Cen MT"/>
          <w:smallCaps/>
          <w:sz w:val="28"/>
        </w:rPr>
        <w:t>Tuesday, October 15</w:t>
      </w:r>
      <w:r w:rsidRPr="00841CE7">
        <w:rPr>
          <w:rFonts w:ascii="Tw Cen MT" w:hAnsi="Tw Cen MT"/>
          <w:smallCaps/>
          <w:sz w:val="28"/>
          <w:vertAlign w:val="superscript"/>
        </w:rPr>
        <w:t>th</w:t>
      </w:r>
    </w:p>
    <w:p w14:paraId="09EE1891" w14:textId="77777777" w:rsidR="00E04AE7" w:rsidRPr="00841CE7" w:rsidRDefault="00E04AE7" w:rsidP="00271415">
      <w:pPr>
        <w:spacing w:after="0" w:line="240" w:lineRule="auto"/>
        <w:jc w:val="center"/>
        <w:rPr>
          <w:rFonts w:ascii="Tw Cen MT" w:hAnsi="Tw Cen MT"/>
          <w:smallCaps/>
          <w:sz w:val="28"/>
        </w:rPr>
      </w:pPr>
      <w:r w:rsidRPr="00841CE7">
        <w:rPr>
          <w:rFonts w:ascii="Tw Cen MT" w:hAnsi="Tw Cen MT"/>
          <w:smallCaps/>
          <w:sz w:val="28"/>
        </w:rPr>
        <w:t>Ocean Forest Golf Club</w:t>
      </w:r>
    </w:p>
    <w:p w14:paraId="0E312DB9" w14:textId="77777777" w:rsidR="00E04AE7" w:rsidRPr="00841CE7" w:rsidRDefault="00E04AE7" w:rsidP="00271415">
      <w:pPr>
        <w:spacing w:after="0" w:line="240" w:lineRule="auto"/>
        <w:jc w:val="center"/>
        <w:rPr>
          <w:rFonts w:ascii="Tw Cen MT" w:hAnsi="Tw Cen MT"/>
          <w:smallCaps/>
          <w:sz w:val="28"/>
        </w:rPr>
      </w:pPr>
      <w:r w:rsidRPr="00841CE7">
        <w:rPr>
          <w:rFonts w:ascii="Tw Cen MT" w:hAnsi="Tw Cen MT"/>
          <w:smallCaps/>
          <w:sz w:val="28"/>
        </w:rPr>
        <w:t xml:space="preserve">11:30 AM Lunch &amp; Registration </w:t>
      </w:r>
      <w:r w:rsidRPr="00841CE7">
        <w:rPr>
          <w:rFonts w:ascii="Tw Cen MT" w:hAnsi="Tw Cen MT" w:cstheme="minorHAnsi"/>
          <w:smallCaps/>
          <w:sz w:val="28"/>
        </w:rPr>
        <w:t>|</w:t>
      </w:r>
      <w:r w:rsidRPr="00841CE7">
        <w:rPr>
          <w:rFonts w:ascii="Tw Cen MT" w:hAnsi="Tw Cen MT"/>
          <w:smallCaps/>
          <w:sz w:val="28"/>
        </w:rPr>
        <w:t xml:space="preserve"> 1:00 Shotgun Start</w:t>
      </w:r>
    </w:p>
    <w:p w14:paraId="0FB3CAC8" w14:textId="77777777" w:rsidR="00E04AE7" w:rsidRPr="00841CE7" w:rsidRDefault="00E04AE7" w:rsidP="00271415">
      <w:pPr>
        <w:spacing w:after="0" w:line="240" w:lineRule="auto"/>
        <w:jc w:val="center"/>
        <w:rPr>
          <w:rFonts w:ascii="Tw Cen MT" w:hAnsi="Tw Cen MT"/>
          <w:smallCaps/>
          <w:sz w:val="28"/>
        </w:rPr>
      </w:pPr>
      <w:r w:rsidRPr="00841CE7">
        <w:rPr>
          <w:rFonts w:ascii="Tw Cen MT" w:hAnsi="Tw Cen MT"/>
          <w:smallCaps/>
          <w:sz w:val="28"/>
        </w:rPr>
        <w:t>5:30 PM Cocktails and Hors D’oeuvres with Special Guests</w:t>
      </w:r>
    </w:p>
    <w:p w14:paraId="7F771373" w14:textId="77777777" w:rsidR="00E04AE7" w:rsidRPr="00841CE7" w:rsidRDefault="00E04AE7" w:rsidP="00271415">
      <w:pPr>
        <w:spacing w:after="0" w:line="240" w:lineRule="auto"/>
        <w:jc w:val="center"/>
        <w:rPr>
          <w:rFonts w:ascii="Tw Cen MT" w:hAnsi="Tw Cen MT"/>
          <w:smallCaps/>
          <w:sz w:val="28"/>
        </w:rPr>
      </w:pPr>
      <w:r w:rsidRPr="00841CE7">
        <w:rPr>
          <w:rFonts w:ascii="Tw Cen MT" w:hAnsi="Tw Cen MT"/>
          <w:smallCaps/>
          <w:sz w:val="28"/>
        </w:rPr>
        <w:t>Davis Love III, Julian P Van Winkle III and PGA Tour Stars</w:t>
      </w:r>
    </w:p>
    <w:p w14:paraId="163216D8" w14:textId="77777777" w:rsidR="00271415" w:rsidRDefault="00271415" w:rsidP="00271415">
      <w:pPr>
        <w:spacing w:after="0" w:line="240" w:lineRule="auto"/>
        <w:jc w:val="center"/>
        <w:rPr>
          <w:rFonts w:ascii="Tw Cen MT" w:hAnsi="Tw Cen MT"/>
          <w:smallCaps/>
        </w:rPr>
      </w:pPr>
    </w:p>
    <w:p w14:paraId="1AA31DE2" w14:textId="77777777" w:rsidR="00271415" w:rsidRDefault="00271415" w:rsidP="00271415">
      <w:pPr>
        <w:spacing w:after="0" w:line="240" w:lineRule="auto"/>
        <w:jc w:val="center"/>
        <w:rPr>
          <w:rFonts w:ascii="Tw Cen MT" w:hAnsi="Tw Cen MT"/>
          <w:smallCaps/>
        </w:rPr>
      </w:pPr>
      <w:r>
        <w:rPr>
          <w:rFonts w:ascii="Tw Cen MT" w:hAnsi="Tw Cen MT"/>
          <w:smallCaps/>
        </w:rPr>
        <w:t xml:space="preserve">benefiting </w:t>
      </w:r>
    </w:p>
    <w:p w14:paraId="7EBE3087" w14:textId="77777777" w:rsidR="00271415" w:rsidRPr="00E04AE7" w:rsidRDefault="00271415" w:rsidP="00271415">
      <w:pPr>
        <w:spacing w:after="0" w:line="240" w:lineRule="auto"/>
        <w:jc w:val="center"/>
        <w:rPr>
          <w:rFonts w:ascii="Tw Cen MT" w:hAnsi="Tw Cen MT"/>
          <w:smallCaps/>
        </w:rPr>
      </w:pPr>
      <w:r w:rsidRPr="00271415">
        <w:rPr>
          <w:rFonts w:ascii="Tw Cen MT" w:hAnsi="Tw Cen MT"/>
          <w:smallCaps/>
          <w:noProof/>
        </w:rPr>
        <w:drawing>
          <wp:inline distT="0" distB="0" distL="0" distR="0" wp14:anchorId="53CE23E2" wp14:editId="26438532">
            <wp:extent cx="1165669" cy="904875"/>
            <wp:effectExtent l="0" t="0" r="0" b="0"/>
            <wp:docPr id="3" name="Picture 3" descr="C:\Users\WillisJ\OneDrive - Insurance Office of America\TFT GI\logos\Golden Isles_full color_CMYK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illisJ\OneDrive - Insurance Office of America\TFT GI\logos\Golden Isles_full color_CMYK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438" cy="93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1415" w:rsidRPr="00E04AE7" w:rsidSect="00841CE7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AE7"/>
    <w:rsid w:val="00271415"/>
    <w:rsid w:val="00841CE7"/>
    <w:rsid w:val="00A246D6"/>
    <w:rsid w:val="00D624B5"/>
    <w:rsid w:val="00E0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E6EA0"/>
  <w15:chartTrackingRefBased/>
  <w15:docId w15:val="{5F2655DB-523E-480D-A058-CBCFF8D2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 Willis (SSI)</dc:creator>
  <cp:keywords/>
  <dc:description/>
  <cp:lastModifiedBy>Derek Norberg</cp:lastModifiedBy>
  <cp:revision>2</cp:revision>
  <dcterms:created xsi:type="dcterms:W3CDTF">2019-07-31T16:27:00Z</dcterms:created>
  <dcterms:modified xsi:type="dcterms:W3CDTF">2019-07-31T16:27:00Z</dcterms:modified>
</cp:coreProperties>
</file>